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D86" w:rsidRPr="006B6FBE" w:rsidRDefault="00D44D86" w:rsidP="00D44D86">
      <w:pPr>
        <w:jc w:val="center"/>
        <w:rPr>
          <w:b/>
          <w:sz w:val="24"/>
          <w:szCs w:val="24"/>
        </w:rPr>
      </w:pPr>
      <w:r w:rsidRPr="006B6FBE">
        <w:rPr>
          <w:b/>
          <w:sz w:val="24"/>
          <w:szCs w:val="24"/>
        </w:rPr>
        <w:t>Сведения о показателях (индикаторах) программы «Обеспечение прав  потребителей в Курской области на 2021-2025 годы» и их значениях в 202</w:t>
      </w:r>
      <w:r w:rsidR="004503CE">
        <w:rPr>
          <w:b/>
          <w:sz w:val="24"/>
          <w:szCs w:val="24"/>
        </w:rPr>
        <w:t>4</w:t>
      </w:r>
      <w:r w:rsidRPr="006B6FBE">
        <w:rPr>
          <w:b/>
          <w:sz w:val="24"/>
          <w:szCs w:val="24"/>
        </w:rPr>
        <w:t xml:space="preserve"> году</w:t>
      </w:r>
    </w:p>
    <w:p w:rsidR="00D44D86" w:rsidRPr="00D44D86" w:rsidRDefault="00D44D86" w:rsidP="00D44D86">
      <w:pPr>
        <w:jc w:val="center"/>
        <w:rPr>
          <w:b/>
          <w:sz w:val="20"/>
          <w:szCs w:val="20"/>
        </w:rPr>
      </w:pPr>
    </w:p>
    <w:p w:rsidR="00D44D86" w:rsidRPr="00D44D86" w:rsidRDefault="00D44D86" w:rsidP="00D44D86">
      <w:pPr>
        <w:tabs>
          <w:tab w:val="left" w:pos="490"/>
        </w:tabs>
        <w:rPr>
          <w:sz w:val="20"/>
          <w:szCs w:val="20"/>
        </w:rPr>
      </w:pPr>
      <w:r w:rsidRPr="00D44D86">
        <w:rPr>
          <w:sz w:val="20"/>
          <w:szCs w:val="20"/>
        </w:rPr>
        <w:tab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1134"/>
        <w:gridCol w:w="2127"/>
        <w:gridCol w:w="2800"/>
      </w:tblGrid>
      <w:tr w:rsidR="00312425" w:rsidRPr="00D44D86" w:rsidTr="00312425">
        <w:tc>
          <w:tcPr>
            <w:tcW w:w="534" w:type="dxa"/>
          </w:tcPr>
          <w:p w:rsidR="00312425" w:rsidRPr="00A60935" w:rsidRDefault="0031242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№</w:t>
            </w:r>
          </w:p>
          <w:p w:rsidR="00312425" w:rsidRPr="00A60935" w:rsidRDefault="0031242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proofErr w:type="gramStart"/>
            <w:r w:rsidRPr="00A60935">
              <w:rPr>
                <w:sz w:val="18"/>
                <w:szCs w:val="18"/>
              </w:rPr>
              <w:t>п</w:t>
            </w:r>
            <w:proofErr w:type="gramEnd"/>
            <w:r w:rsidRPr="00A60935">
              <w:rPr>
                <w:sz w:val="18"/>
                <w:szCs w:val="18"/>
              </w:rPr>
              <w:t>/п</w:t>
            </w:r>
          </w:p>
        </w:tc>
        <w:tc>
          <w:tcPr>
            <w:tcW w:w="3543" w:type="dxa"/>
          </w:tcPr>
          <w:p w:rsidR="00312425" w:rsidRPr="00A60935" w:rsidRDefault="00312425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A60935">
              <w:rPr>
                <w:rFonts w:eastAsiaTheme="minorHAnsi"/>
                <w:sz w:val="18"/>
                <w:szCs w:val="18"/>
                <w:lang w:eastAsia="en-US"/>
              </w:rPr>
              <w:t>Наименование показателя (индикатора)</w:t>
            </w:r>
          </w:p>
        </w:tc>
        <w:tc>
          <w:tcPr>
            <w:tcW w:w="1134" w:type="dxa"/>
          </w:tcPr>
          <w:p w:rsidR="00312425" w:rsidRPr="00A60935" w:rsidRDefault="00312425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A60935">
              <w:rPr>
                <w:rFonts w:eastAsiaTheme="minorHAnsi"/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2127" w:type="dxa"/>
          </w:tcPr>
          <w:p w:rsidR="00312425" w:rsidRPr="00A60935" w:rsidRDefault="006F466C" w:rsidP="006F466C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A60935">
              <w:rPr>
                <w:rFonts w:eastAsiaTheme="minorHAnsi" w:cstheme="minorBidi"/>
                <w:sz w:val="18"/>
                <w:szCs w:val="18"/>
                <w:lang w:eastAsia="en-US"/>
              </w:rPr>
              <w:t>Планируемые ц</w:t>
            </w:r>
            <w:r w:rsidR="00312425" w:rsidRPr="00A60935">
              <w:rPr>
                <w:rFonts w:eastAsiaTheme="minorHAnsi" w:cstheme="minorBidi"/>
                <w:sz w:val="18"/>
                <w:szCs w:val="18"/>
                <w:lang w:eastAsia="en-US"/>
              </w:rPr>
              <w:t>елевые значения показателей (индикаторов)</w:t>
            </w:r>
          </w:p>
        </w:tc>
        <w:tc>
          <w:tcPr>
            <w:tcW w:w="2800" w:type="dxa"/>
          </w:tcPr>
          <w:p w:rsidR="00312425" w:rsidRPr="00A60935" w:rsidRDefault="00312425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A60935">
              <w:rPr>
                <w:rFonts w:eastAsiaTheme="minorHAnsi" w:cstheme="minorBidi"/>
                <w:sz w:val="18"/>
                <w:szCs w:val="18"/>
                <w:lang w:eastAsia="en-US"/>
              </w:rPr>
              <w:t>Фактические значения показателей (индикаторов)</w:t>
            </w:r>
          </w:p>
        </w:tc>
      </w:tr>
      <w:tr w:rsidR="00A60935" w:rsidRPr="00D44D86" w:rsidTr="00A60935">
        <w:tc>
          <w:tcPr>
            <w:tcW w:w="534" w:type="dxa"/>
          </w:tcPr>
          <w:p w:rsidR="00A60935" w:rsidRPr="00A60935" w:rsidRDefault="00A60935" w:rsidP="00BA666E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1</w:t>
            </w:r>
          </w:p>
        </w:tc>
        <w:tc>
          <w:tcPr>
            <w:tcW w:w="3543" w:type="dxa"/>
          </w:tcPr>
          <w:p w:rsidR="00A60935" w:rsidRPr="00A60935" w:rsidRDefault="00A60935" w:rsidP="00BA666E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rFonts w:eastAsiaTheme="minorHAnsi"/>
                <w:sz w:val="18"/>
                <w:szCs w:val="18"/>
                <w:lang w:eastAsia="en-US"/>
              </w:rPr>
              <w:t>Количество муниципальных районов и городских округов, в которых оказываются бесплатные консультационные услуги в сфере защиты прав потребителей</w:t>
            </w:r>
          </w:p>
        </w:tc>
        <w:tc>
          <w:tcPr>
            <w:tcW w:w="1134" w:type="dxa"/>
          </w:tcPr>
          <w:p w:rsidR="00A60935" w:rsidRPr="00A60935" w:rsidRDefault="00A60935" w:rsidP="00BA666E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ед.</w:t>
            </w:r>
          </w:p>
        </w:tc>
        <w:tc>
          <w:tcPr>
            <w:tcW w:w="2127" w:type="dxa"/>
          </w:tcPr>
          <w:p w:rsidR="00A60935" w:rsidRPr="00A60935" w:rsidRDefault="00F326B4" w:rsidP="00BA666E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2800" w:type="dxa"/>
          </w:tcPr>
          <w:p w:rsidR="00A60935" w:rsidRPr="00A60935" w:rsidRDefault="00F326B4" w:rsidP="00F326B4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</w:tr>
      <w:tr w:rsidR="00312425" w:rsidRPr="00D44D86" w:rsidTr="00312425">
        <w:tc>
          <w:tcPr>
            <w:tcW w:w="534" w:type="dxa"/>
          </w:tcPr>
          <w:p w:rsidR="00312425" w:rsidRPr="00A60935" w:rsidRDefault="00A6093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2</w:t>
            </w:r>
          </w:p>
        </w:tc>
        <w:tc>
          <w:tcPr>
            <w:tcW w:w="3543" w:type="dxa"/>
          </w:tcPr>
          <w:p w:rsidR="00312425" w:rsidRPr="00A60935" w:rsidRDefault="0031242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rFonts w:eastAsiaTheme="minorHAnsi"/>
                <w:sz w:val="18"/>
                <w:szCs w:val="18"/>
                <w:lang w:eastAsia="en-US"/>
              </w:rPr>
              <w:t>Количество просветительских мероприятий и информаций в сфере защиты прав потребителей для населения, в том числе публикаций в средствах массовой информации, направленных на повышение потребительской  грамотности (буклетов, памяток, брошюр, плакатов и др.)</w:t>
            </w:r>
          </w:p>
        </w:tc>
        <w:tc>
          <w:tcPr>
            <w:tcW w:w="1134" w:type="dxa"/>
          </w:tcPr>
          <w:p w:rsidR="00312425" w:rsidRPr="00A60935" w:rsidRDefault="00312425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ед.</w:t>
            </w:r>
          </w:p>
        </w:tc>
        <w:tc>
          <w:tcPr>
            <w:tcW w:w="2127" w:type="dxa"/>
          </w:tcPr>
          <w:p w:rsidR="00312425" w:rsidRPr="00A60935" w:rsidRDefault="002C04A7" w:rsidP="00364C20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  <w:r w:rsidR="00364C20">
              <w:rPr>
                <w:sz w:val="18"/>
                <w:szCs w:val="18"/>
              </w:rPr>
              <w:t>0</w:t>
            </w:r>
          </w:p>
        </w:tc>
        <w:tc>
          <w:tcPr>
            <w:tcW w:w="2800" w:type="dxa"/>
          </w:tcPr>
          <w:p w:rsidR="00312425" w:rsidRPr="00A60935" w:rsidRDefault="004503CE" w:rsidP="00C47177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3727</w:t>
            </w:r>
          </w:p>
        </w:tc>
      </w:tr>
      <w:tr w:rsidR="00312425" w:rsidRPr="00D44D86" w:rsidTr="00312425">
        <w:tc>
          <w:tcPr>
            <w:tcW w:w="534" w:type="dxa"/>
          </w:tcPr>
          <w:p w:rsidR="00312425" w:rsidRPr="00A60935" w:rsidRDefault="00A6093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3</w:t>
            </w:r>
          </w:p>
        </w:tc>
        <w:tc>
          <w:tcPr>
            <w:tcW w:w="3543" w:type="dxa"/>
          </w:tcPr>
          <w:p w:rsidR="00312425" w:rsidRPr="00A60935" w:rsidRDefault="0031242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rFonts w:eastAsiaTheme="minorHAnsi"/>
                <w:sz w:val="18"/>
                <w:szCs w:val="18"/>
                <w:lang w:eastAsia="en-US"/>
              </w:rPr>
              <w:t>Количество консультаций, оказанных на личном приеме, по телефону, электронной почте с разъяснением принципов самозащиты потребителей</w:t>
            </w:r>
          </w:p>
        </w:tc>
        <w:tc>
          <w:tcPr>
            <w:tcW w:w="1134" w:type="dxa"/>
          </w:tcPr>
          <w:p w:rsidR="00312425" w:rsidRPr="00A60935" w:rsidRDefault="00312425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ед.</w:t>
            </w:r>
          </w:p>
        </w:tc>
        <w:tc>
          <w:tcPr>
            <w:tcW w:w="2127" w:type="dxa"/>
          </w:tcPr>
          <w:p w:rsidR="00312425" w:rsidRPr="00A60935" w:rsidRDefault="00364C20" w:rsidP="002C04A7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364C20">
              <w:rPr>
                <w:sz w:val="18"/>
                <w:szCs w:val="18"/>
              </w:rPr>
              <w:t>129</w:t>
            </w:r>
            <w:r w:rsidR="002C04A7">
              <w:rPr>
                <w:sz w:val="18"/>
                <w:szCs w:val="18"/>
              </w:rPr>
              <w:t>6</w:t>
            </w:r>
            <w:r w:rsidRPr="00364C20">
              <w:rPr>
                <w:sz w:val="18"/>
                <w:szCs w:val="18"/>
              </w:rPr>
              <w:t>00</w:t>
            </w:r>
          </w:p>
        </w:tc>
        <w:tc>
          <w:tcPr>
            <w:tcW w:w="2800" w:type="dxa"/>
          </w:tcPr>
          <w:p w:rsidR="00312425" w:rsidRPr="00A60935" w:rsidRDefault="00563CA8" w:rsidP="00F43FEB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F43FEB">
              <w:rPr>
                <w:sz w:val="18"/>
                <w:szCs w:val="18"/>
              </w:rPr>
              <w:t>6473</w:t>
            </w:r>
          </w:p>
        </w:tc>
      </w:tr>
      <w:tr w:rsidR="00312425" w:rsidRPr="00D44D86" w:rsidTr="00312425">
        <w:tc>
          <w:tcPr>
            <w:tcW w:w="534" w:type="dxa"/>
          </w:tcPr>
          <w:p w:rsidR="00312425" w:rsidRPr="00A60935" w:rsidRDefault="00A6093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4</w:t>
            </w:r>
          </w:p>
        </w:tc>
        <w:tc>
          <w:tcPr>
            <w:tcW w:w="3543" w:type="dxa"/>
          </w:tcPr>
          <w:p w:rsidR="00312425" w:rsidRPr="00A60935" w:rsidRDefault="0031242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rFonts w:eastAsiaTheme="minorHAnsi"/>
                <w:sz w:val="18"/>
                <w:szCs w:val="18"/>
                <w:lang w:eastAsia="en-US"/>
              </w:rPr>
              <w:t>Количество консультаций, оказанных потребителям с составлением документов, способствующих защите их прав (претензия, исковое заявление, проекты обращений в органы надзора)</w:t>
            </w:r>
          </w:p>
        </w:tc>
        <w:tc>
          <w:tcPr>
            <w:tcW w:w="1134" w:type="dxa"/>
          </w:tcPr>
          <w:p w:rsidR="00312425" w:rsidRPr="00A60935" w:rsidRDefault="00312425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ед.</w:t>
            </w:r>
          </w:p>
        </w:tc>
        <w:tc>
          <w:tcPr>
            <w:tcW w:w="2127" w:type="dxa"/>
          </w:tcPr>
          <w:p w:rsidR="00312425" w:rsidRPr="00A60935" w:rsidRDefault="00152238" w:rsidP="002C04A7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152238">
              <w:rPr>
                <w:sz w:val="18"/>
                <w:szCs w:val="18"/>
              </w:rPr>
              <w:t>7</w:t>
            </w:r>
            <w:r w:rsidR="002C04A7">
              <w:rPr>
                <w:sz w:val="18"/>
                <w:szCs w:val="18"/>
              </w:rPr>
              <w:t>4</w:t>
            </w:r>
            <w:r w:rsidRPr="00152238">
              <w:rPr>
                <w:sz w:val="18"/>
                <w:szCs w:val="18"/>
              </w:rPr>
              <w:t>00</w:t>
            </w:r>
          </w:p>
        </w:tc>
        <w:tc>
          <w:tcPr>
            <w:tcW w:w="2800" w:type="dxa"/>
          </w:tcPr>
          <w:p w:rsidR="00312425" w:rsidRPr="00A60935" w:rsidRDefault="00F43FEB" w:rsidP="00980474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13527</w:t>
            </w:r>
          </w:p>
        </w:tc>
      </w:tr>
      <w:tr w:rsidR="00312425" w:rsidRPr="00D44D86" w:rsidTr="00312425">
        <w:tc>
          <w:tcPr>
            <w:tcW w:w="534" w:type="dxa"/>
          </w:tcPr>
          <w:p w:rsidR="00312425" w:rsidRPr="00A60935" w:rsidRDefault="00A6093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5</w:t>
            </w:r>
          </w:p>
        </w:tc>
        <w:tc>
          <w:tcPr>
            <w:tcW w:w="3543" w:type="dxa"/>
          </w:tcPr>
          <w:p w:rsidR="00312425" w:rsidRPr="00A60935" w:rsidRDefault="0031242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rFonts w:eastAsiaTheme="minorHAnsi"/>
                <w:sz w:val="18"/>
                <w:szCs w:val="18"/>
                <w:lang w:eastAsia="en-US"/>
              </w:rPr>
              <w:t>Количество проведенных тематических мероприятий по вопросам защиты прав потребителей («круглые столы», дни открытых дверей, олимпиады, лекции и семинары и т.п.), в том числе приуроченных к Всемирному дню защиты прав потребителей.</w:t>
            </w:r>
          </w:p>
        </w:tc>
        <w:tc>
          <w:tcPr>
            <w:tcW w:w="1134" w:type="dxa"/>
          </w:tcPr>
          <w:p w:rsidR="00312425" w:rsidRPr="00A60935" w:rsidRDefault="00312425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ед.</w:t>
            </w:r>
          </w:p>
        </w:tc>
        <w:tc>
          <w:tcPr>
            <w:tcW w:w="2127" w:type="dxa"/>
          </w:tcPr>
          <w:p w:rsidR="00312425" w:rsidRPr="00A60935" w:rsidRDefault="00152238" w:rsidP="002C04A7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152238">
              <w:rPr>
                <w:sz w:val="18"/>
                <w:szCs w:val="18"/>
              </w:rPr>
              <w:t>8</w:t>
            </w:r>
            <w:r w:rsidR="002C04A7">
              <w:rPr>
                <w:sz w:val="18"/>
                <w:szCs w:val="18"/>
              </w:rPr>
              <w:t>2</w:t>
            </w:r>
            <w:r w:rsidRPr="00152238">
              <w:rPr>
                <w:sz w:val="18"/>
                <w:szCs w:val="18"/>
              </w:rPr>
              <w:t>0</w:t>
            </w:r>
          </w:p>
        </w:tc>
        <w:tc>
          <w:tcPr>
            <w:tcW w:w="2800" w:type="dxa"/>
          </w:tcPr>
          <w:p w:rsidR="00312425" w:rsidRPr="00A60935" w:rsidRDefault="00527B27" w:rsidP="00C17B76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</w:t>
            </w:r>
          </w:p>
        </w:tc>
      </w:tr>
      <w:tr w:rsidR="00312425" w:rsidRPr="00D44D86" w:rsidTr="00312425">
        <w:tc>
          <w:tcPr>
            <w:tcW w:w="534" w:type="dxa"/>
          </w:tcPr>
          <w:p w:rsidR="00312425" w:rsidRPr="00A60935" w:rsidRDefault="00A6093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6</w:t>
            </w:r>
          </w:p>
        </w:tc>
        <w:tc>
          <w:tcPr>
            <w:tcW w:w="3543" w:type="dxa"/>
          </w:tcPr>
          <w:p w:rsidR="00312425" w:rsidRPr="00A60935" w:rsidRDefault="0031242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rFonts w:eastAsiaTheme="minorHAnsi"/>
                <w:sz w:val="18"/>
                <w:szCs w:val="18"/>
                <w:lang w:eastAsia="en-US"/>
              </w:rPr>
              <w:t>Количество контрольных мероприятий, проводимых в отношении юридических лиц, индивидуальных предпринимателей, направленных на защиту прав потребителей.</w:t>
            </w:r>
          </w:p>
        </w:tc>
        <w:tc>
          <w:tcPr>
            <w:tcW w:w="1134" w:type="dxa"/>
          </w:tcPr>
          <w:p w:rsidR="00312425" w:rsidRPr="00A60935" w:rsidRDefault="00312425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ед.</w:t>
            </w:r>
          </w:p>
        </w:tc>
        <w:tc>
          <w:tcPr>
            <w:tcW w:w="2127" w:type="dxa"/>
          </w:tcPr>
          <w:p w:rsidR="00312425" w:rsidRPr="00A60935" w:rsidRDefault="00152238" w:rsidP="002C04A7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152238">
              <w:rPr>
                <w:sz w:val="18"/>
                <w:szCs w:val="18"/>
              </w:rPr>
              <w:t>8</w:t>
            </w:r>
            <w:r w:rsidR="002C04A7">
              <w:rPr>
                <w:sz w:val="18"/>
                <w:szCs w:val="18"/>
              </w:rPr>
              <w:t>4</w:t>
            </w:r>
            <w:r w:rsidRPr="00152238">
              <w:rPr>
                <w:sz w:val="18"/>
                <w:szCs w:val="18"/>
              </w:rPr>
              <w:t>0</w:t>
            </w:r>
          </w:p>
        </w:tc>
        <w:tc>
          <w:tcPr>
            <w:tcW w:w="2800" w:type="dxa"/>
          </w:tcPr>
          <w:p w:rsidR="00312425" w:rsidRPr="00A60935" w:rsidRDefault="00527B27" w:rsidP="00466B0A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7482 (в том числе </w:t>
            </w:r>
            <w:r w:rsidR="002C04A7">
              <w:rPr>
                <w:sz w:val="18"/>
                <w:szCs w:val="18"/>
              </w:rPr>
              <w:t xml:space="preserve">КНМ </w:t>
            </w:r>
            <w:r>
              <w:rPr>
                <w:sz w:val="18"/>
                <w:szCs w:val="18"/>
              </w:rPr>
              <w:t>без взаимодействия)</w:t>
            </w:r>
          </w:p>
        </w:tc>
      </w:tr>
      <w:tr w:rsidR="00312425" w:rsidRPr="00D44D86" w:rsidTr="00312425">
        <w:tc>
          <w:tcPr>
            <w:tcW w:w="534" w:type="dxa"/>
          </w:tcPr>
          <w:p w:rsidR="00312425" w:rsidRPr="00A60935" w:rsidRDefault="00A6093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7</w:t>
            </w:r>
          </w:p>
        </w:tc>
        <w:tc>
          <w:tcPr>
            <w:tcW w:w="3543" w:type="dxa"/>
          </w:tcPr>
          <w:p w:rsidR="00312425" w:rsidRPr="00A60935" w:rsidRDefault="0031242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rFonts w:eastAsiaTheme="minorHAnsi"/>
                <w:sz w:val="18"/>
                <w:szCs w:val="18"/>
                <w:lang w:eastAsia="en-US"/>
              </w:rPr>
              <w:t>Доля исполненных в срок предписаний об устранении нарушений от общего количества документов, которые должны быть исполнены в отчетном периоде.</w:t>
            </w:r>
          </w:p>
        </w:tc>
        <w:tc>
          <w:tcPr>
            <w:tcW w:w="1134" w:type="dxa"/>
          </w:tcPr>
          <w:p w:rsidR="00312425" w:rsidRPr="00A60935" w:rsidRDefault="00312425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%</w:t>
            </w:r>
          </w:p>
        </w:tc>
        <w:tc>
          <w:tcPr>
            <w:tcW w:w="2127" w:type="dxa"/>
          </w:tcPr>
          <w:p w:rsidR="00312425" w:rsidRPr="00A60935" w:rsidRDefault="00F326B4" w:rsidP="002C04A7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2C04A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2800" w:type="dxa"/>
          </w:tcPr>
          <w:p w:rsidR="00312425" w:rsidRPr="00A60935" w:rsidRDefault="005E7B38" w:rsidP="002C04A7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2C04A7">
              <w:rPr>
                <w:sz w:val="18"/>
                <w:szCs w:val="18"/>
              </w:rPr>
              <w:t>7</w:t>
            </w:r>
            <w:r w:rsidR="00F326B4">
              <w:rPr>
                <w:sz w:val="18"/>
                <w:szCs w:val="18"/>
              </w:rPr>
              <w:t>%</w:t>
            </w:r>
          </w:p>
        </w:tc>
      </w:tr>
      <w:tr w:rsidR="00312425" w:rsidRPr="00D44D86" w:rsidTr="00312425">
        <w:tc>
          <w:tcPr>
            <w:tcW w:w="534" w:type="dxa"/>
          </w:tcPr>
          <w:p w:rsidR="00312425" w:rsidRPr="00A60935" w:rsidRDefault="00A6093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8</w:t>
            </w:r>
          </w:p>
        </w:tc>
        <w:tc>
          <w:tcPr>
            <w:tcW w:w="3543" w:type="dxa"/>
          </w:tcPr>
          <w:p w:rsidR="00312425" w:rsidRPr="00A60935" w:rsidRDefault="0031242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rFonts w:eastAsiaTheme="minorHAnsi"/>
                <w:sz w:val="18"/>
                <w:szCs w:val="18"/>
                <w:lang w:eastAsia="en-US"/>
              </w:rPr>
              <w:t>Количество проб продукции, отобранных при мониторинге качества и безопасности пищевых продуктов.</w:t>
            </w:r>
          </w:p>
        </w:tc>
        <w:tc>
          <w:tcPr>
            <w:tcW w:w="1134" w:type="dxa"/>
          </w:tcPr>
          <w:p w:rsidR="00312425" w:rsidRPr="00A60935" w:rsidRDefault="00312425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тыс.</w:t>
            </w:r>
          </w:p>
        </w:tc>
        <w:tc>
          <w:tcPr>
            <w:tcW w:w="2127" w:type="dxa"/>
          </w:tcPr>
          <w:p w:rsidR="00312425" w:rsidRPr="00A60935" w:rsidRDefault="00F326B4" w:rsidP="002C04A7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DA1E0C">
              <w:rPr>
                <w:sz w:val="18"/>
                <w:szCs w:val="18"/>
              </w:rPr>
              <w:t>,</w:t>
            </w:r>
            <w:r w:rsidR="002C04A7">
              <w:rPr>
                <w:sz w:val="18"/>
                <w:szCs w:val="18"/>
              </w:rPr>
              <w:t>5</w:t>
            </w:r>
          </w:p>
        </w:tc>
        <w:tc>
          <w:tcPr>
            <w:tcW w:w="2800" w:type="dxa"/>
          </w:tcPr>
          <w:p w:rsidR="00312425" w:rsidRPr="00A60935" w:rsidRDefault="00D25FCC" w:rsidP="00D25FCC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0B15E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  <w:bookmarkStart w:id="0" w:name="_GoBack"/>
            <w:bookmarkEnd w:id="0"/>
          </w:p>
        </w:tc>
      </w:tr>
    </w:tbl>
    <w:p w:rsidR="00DC0D99" w:rsidRPr="00DC0D99" w:rsidRDefault="00DC0D99" w:rsidP="00D44D86">
      <w:r>
        <w:t xml:space="preserve">                                                                                                      </w:t>
      </w:r>
    </w:p>
    <w:sectPr w:rsidR="00DC0D99" w:rsidRPr="00DC0D99" w:rsidSect="00EE10B7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99"/>
    <w:rsid w:val="000B15ED"/>
    <w:rsid w:val="000D761D"/>
    <w:rsid w:val="00152238"/>
    <w:rsid w:val="00265017"/>
    <w:rsid w:val="002A5B5D"/>
    <w:rsid w:val="002C04A7"/>
    <w:rsid w:val="002E71AC"/>
    <w:rsid w:val="00312425"/>
    <w:rsid w:val="00364C20"/>
    <w:rsid w:val="004503CE"/>
    <w:rsid w:val="00466B0A"/>
    <w:rsid w:val="00527B27"/>
    <w:rsid w:val="005342C5"/>
    <w:rsid w:val="00563CA8"/>
    <w:rsid w:val="005E7B38"/>
    <w:rsid w:val="00603880"/>
    <w:rsid w:val="00656C8A"/>
    <w:rsid w:val="006762ED"/>
    <w:rsid w:val="006B6FBE"/>
    <w:rsid w:val="006F466C"/>
    <w:rsid w:val="00980474"/>
    <w:rsid w:val="00A60935"/>
    <w:rsid w:val="00A87453"/>
    <w:rsid w:val="00B77D13"/>
    <w:rsid w:val="00BA6A02"/>
    <w:rsid w:val="00C17B76"/>
    <w:rsid w:val="00C47177"/>
    <w:rsid w:val="00CA6341"/>
    <w:rsid w:val="00D25FCC"/>
    <w:rsid w:val="00D44D86"/>
    <w:rsid w:val="00DA1E0C"/>
    <w:rsid w:val="00DC0D99"/>
    <w:rsid w:val="00DF466C"/>
    <w:rsid w:val="00E058B1"/>
    <w:rsid w:val="00EE10B7"/>
    <w:rsid w:val="00F326B4"/>
    <w:rsid w:val="00F4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D99"/>
    <w:rPr>
      <w:rFonts w:eastAsia="Times New Roman" w:cs="Times New Roman"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0D99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4D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D86"/>
    <w:rPr>
      <w:rFonts w:ascii="Tahoma" w:eastAsia="Times New Roman" w:hAnsi="Tahoma" w:cs="Tahoma"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D99"/>
    <w:rPr>
      <w:rFonts w:eastAsia="Times New Roman" w:cs="Times New Roman"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0D99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4D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D86"/>
    <w:rPr>
      <w:rFonts w:ascii="Tahoma" w:eastAsia="Times New Roman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Вед-консультант упр лиц</dc:creator>
  <cp:lastModifiedBy>Референт упр лиц</cp:lastModifiedBy>
  <cp:revision>3</cp:revision>
  <cp:lastPrinted>2023-02-14T13:14:00Z</cp:lastPrinted>
  <dcterms:created xsi:type="dcterms:W3CDTF">2025-03-11T14:10:00Z</dcterms:created>
  <dcterms:modified xsi:type="dcterms:W3CDTF">2025-03-12T08:58:00Z</dcterms:modified>
</cp:coreProperties>
</file>